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DA" w:rsidRPr="00AD0C45" w:rsidRDefault="008336DA" w:rsidP="009668D3">
      <w:pPr>
        <w:jc w:val="center"/>
        <w:rPr>
          <w:rFonts w:ascii="Baroque Script" w:hAnsi="Baroque Script" w:cstheme="minorHAnsi"/>
          <w:sz w:val="40"/>
          <w:szCs w:val="24"/>
          <w:u w:val="single"/>
        </w:rPr>
      </w:pPr>
      <w:r w:rsidRPr="00AD0C45">
        <w:rPr>
          <w:rFonts w:ascii="Baroque Script" w:hAnsi="Baroque Script" w:cstheme="minorHAnsi"/>
          <w:sz w:val="40"/>
          <w:szCs w:val="24"/>
          <w:u w:val="single"/>
        </w:rPr>
        <w:t>Warren County Nursing Home Care Givers Education</w:t>
      </w:r>
    </w:p>
    <w:p w:rsidR="008336DA" w:rsidRPr="00AD0C45" w:rsidRDefault="00AD0C45" w:rsidP="00AD0C4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7F1407" wp14:editId="4D302643">
            <wp:simplePos x="0" y="0"/>
            <wp:positionH relativeFrom="column">
              <wp:posOffset>809625</wp:posOffset>
            </wp:positionH>
            <wp:positionV relativeFrom="paragraph">
              <wp:posOffset>2093595</wp:posOffset>
            </wp:positionV>
            <wp:extent cx="4400550" cy="2933700"/>
            <wp:effectExtent l="266700" t="266700" r="285750" b="285750"/>
            <wp:wrapTight wrapText="bothSides">
              <wp:wrapPolygon edited="0">
                <wp:start x="-655" y="-1964"/>
                <wp:lineTo x="-1309" y="-1683"/>
                <wp:lineTo x="-1309" y="21179"/>
                <wp:lineTo x="-842" y="23003"/>
                <wp:lineTo x="-374" y="23564"/>
                <wp:lineTo x="21881" y="23564"/>
                <wp:lineTo x="22442" y="23003"/>
                <wp:lineTo x="22909" y="20899"/>
                <wp:lineTo x="22909" y="561"/>
                <wp:lineTo x="22255" y="-1543"/>
                <wp:lineTo x="22161" y="-1964"/>
                <wp:lineTo x="-655" y="-19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933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DA" w:rsidRPr="00AD0C45">
        <w:rPr>
          <w:rFonts w:ascii="Times New Roman" w:hAnsi="Times New Roman" w:cs="Times New Roman"/>
          <w:sz w:val="24"/>
          <w:szCs w:val="24"/>
        </w:rPr>
        <w:t xml:space="preserve">In 2003, Dixie </w:t>
      </w:r>
      <w:proofErr w:type="spellStart"/>
      <w:r w:rsidR="008336DA" w:rsidRPr="00AD0C45">
        <w:rPr>
          <w:rFonts w:ascii="Times New Roman" w:hAnsi="Times New Roman" w:cs="Times New Roman"/>
          <w:sz w:val="24"/>
          <w:szCs w:val="24"/>
        </w:rPr>
        <w:t>Slauter</w:t>
      </w:r>
      <w:proofErr w:type="spellEnd"/>
      <w:r w:rsidR="008336DA" w:rsidRPr="00AD0C45">
        <w:rPr>
          <w:rFonts w:ascii="Times New Roman" w:hAnsi="Times New Roman" w:cs="Times New Roman"/>
          <w:sz w:val="24"/>
          <w:szCs w:val="24"/>
        </w:rPr>
        <w:t xml:space="preserve"> realized the need for more nursing home care givers in Warren County. She greatly appreciated the care her mother received while staying at a nursing home, but knew that the staff was struggling to keep up with demand and needed more help. Dixie established a fund with the Community Foundation to help give educational opportunities to Warren County residents who wish to become Certified Nursing Assistants and Qualified Medication Assistants. </w:t>
      </w:r>
      <w:r w:rsidR="008336DA" w:rsidRPr="00AD0C45">
        <w:rPr>
          <w:rFonts w:ascii="Times New Roman" w:hAnsi="Times New Roman" w:cs="Times New Roman"/>
          <w:color w:val="000000"/>
          <w:sz w:val="24"/>
          <w:szCs w:val="24"/>
        </w:rPr>
        <w:t>Grants will also be available for seminars and other training opportunities when other sources of funding are not available.</w:t>
      </w:r>
    </w:p>
    <w:p w:rsidR="00E74218" w:rsidRDefault="00E74218" w:rsidP="00080E22">
      <w:pPr>
        <w:spacing w:line="360" w:lineRule="auto"/>
        <w:rPr>
          <w:rFonts w:cstheme="minorHAnsi"/>
          <w:color w:val="000000"/>
          <w:sz w:val="24"/>
          <w:szCs w:val="24"/>
        </w:rPr>
      </w:pPr>
    </w:p>
    <w:p w:rsidR="00E74218" w:rsidRPr="008336DA" w:rsidRDefault="00AD0C45" w:rsidP="00E74218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4025900</wp:posOffset>
            </wp:positionV>
            <wp:extent cx="1896110" cy="895985"/>
            <wp:effectExtent l="0" t="0" r="8890" b="0"/>
            <wp:wrapTight wrapText="bothSides">
              <wp:wrapPolygon edited="0">
                <wp:start x="0" y="0"/>
                <wp:lineTo x="0" y="21125"/>
                <wp:lineTo x="21484" y="21125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4218" w:rsidRPr="008336DA" w:rsidSect="00080E22">
      <w:pgSz w:w="12240" w:h="15840"/>
      <w:pgMar w:top="1440" w:right="1440" w:bottom="1440" w:left="1440" w:header="720" w:footer="720" w:gutter="0"/>
      <w:pgBorders w:offsetFrom="page">
        <w:top w:val="thinThickSmallGap" w:sz="18" w:space="24" w:color="006600"/>
        <w:left w:val="thinThickSmallGap" w:sz="18" w:space="24" w:color="006600"/>
        <w:bottom w:val="thickThinSmallGap" w:sz="18" w:space="24" w:color="006600"/>
        <w:right w:val="thickThinSmallGap" w:sz="18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oque 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DA"/>
    <w:rsid w:val="00080E22"/>
    <w:rsid w:val="008336DA"/>
    <w:rsid w:val="009668D3"/>
    <w:rsid w:val="00AD0C45"/>
    <w:rsid w:val="00E74218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wccf</dc:creator>
  <cp:lastModifiedBy>wccf</cp:lastModifiedBy>
  <cp:revision>5</cp:revision>
  <dcterms:created xsi:type="dcterms:W3CDTF">2011-07-22T13:31:00Z</dcterms:created>
  <dcterms:modified xsi:type="dcterms:W3CDTF">2016-06-08T19:11:00Z</dcterms:modified>
</cp:coreProperties>
</file>